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EF" w:rsidRPr="009D3ECF" w:rsidRDefault="009D3ECF" w:rsidP="00AE7EEA">
      <w:pPr>
        <w:rPr>
          <w:rFonts w:ascii="Jokerman" w:hAnsi="Jokerman"/>
          <w:color w:val="FF0000"/>
        </w:rPr>
      </w:pPr>
      <w:r w:rsidRPr="009D3ECF">
        <w:rPr>
          <w:rFonts w:ascii="Jokerman" w:hAnsi="Jokerman"/>
          <w:color w:val="FF0000"/>
        </w:rPr>
        <w:t>2012 – 2013 E</w:t>
      </w:r>
      <w:r w:rsidRPr="009D3ECF">
        <w:rPr>
          <w:rFonts w:ascii="Century Schoolbook" w:hAnsi="Century Schoolbook"/>
          <w:color w:val="FF0000"/>
        </w:rPr>
        <w:t>Ğİ</w:t>
      </w:r>
      <w:r w:rsidRPr="009D3ECF">
        <w:rPr>
          <w:rFonts w:ascii="Jokerman" w:hAnsi="Jokerman"/>
          <w:color w:val="FF0000"/>
        </w:rPr>
        <w:t>T</w:t>
      </w:r>
      <w:r w:rsidRPr="009D3ECF">
        <w:rPr>
          <w:rFonts w:ascii="Century Schoolbook" w:hAnsi="Century Schoolbook"/>
          <w:color w:val="FF0000"/>
        </w:rPr>
        <w:t>İ</w:t>
      </w:r>
      <w:r w:rsidRPr="009D3ECF">
        <w:rPr>
          <w:rFonts w:ascii="Jokerman" w:hAnsi="Jokerman"/>
          <w:color w:val="FF0000"/>
        </w:rPr>
        <w:t>M Ö</w:t>
      </w:r>
      <w:r w:rsidRPr="009D3ECF">
        <w:rPr>
          <w:rFonts w:ascii="Century Schoolbook" w:hAnsi="Century Schoolbook"/>
          <w:color w:val="FF0000"/>
        </w:rPr>
        <w:t>Ğ</w:t>
      </w:r>
      <w:r w:rsidRPr="009D3ECF">
        <w:rPr>
          <w:rFonts w:ascii="Jokerman" w:hAnsi="Jokerman"/>
          <w:color w:val="FF0000"/>
        </w:rPr>
        <w:t>RET</w:t>
      </w:r>
      <w:r w:rsidRPr="009D3ECF">
        <w:rPr>
          <w:rFonts w:ascii="Century Schoolbook" w:hAnsi="Century Schoolbook"/>
          <w:color w:val="FF0000"/>
        </w:rPr>
        <w:t>İ</w:t>
      </w:r>
      <w:r w:rsidRPr="009D3ECF">
        <w:rPr>
          <w:rFonts w:ascii="Jokerman" w:hAnsi="Jokerman"/>
          <w:color w:val="FF0000"/>
        </w:rPr>
        <w:t xml:space="preserve">M YILI </w:t>
      </w:r>
      <w:r w:rsidR="00E71AEF" w:rsidRPr="009D3ECF">
        <w:rPr>
          <w:rFonts w:ascii="Jokerman" w:hAnsi="Jokerman"/>
          <w:color w:val="FF0000"/>
        </w:rPr>
        <w:t>VAL</w:t>
      </w:r>
      <w:r w:rsidR="00E71AEF" w:rsidRPr="009D3ECF">
        <w:rPr>
          <w:rFonts w:ascii="Century Schoolbook" w:hAnsi="Century Schoolbook"/>
          <w:color w:val="FF0000"/>
        </w:rPr>
        <w:t>İ</w:t>
      </w:r>
      <w:r w:rsidR="00E71AEF" w:rsidRPr="009D3ECF">
        <w:rPr>
          <w:rFonts w:ascii="Jokerman" w:hAnsi="Jokerman"/>
          <w:color w:val="FF0000"/>
        </w:rPr>
        <w:t xml:space="preserve"> TEOMAN </w:t>
      </w:r>
      <w:r w:rsidR="00E71AEF" w:rsidRPr="009D3ECF">
        <w:rPr>
          <w:rFonts w:ascii="Century Schoolbook" w:hAnsi="Century Schoolbook"/>
          <w:color w:val="FF0000"/>
        </w:rPr>
        <w:t>İ</w:t>
      </w:r>
      <w:r w:rsidR="00E71AEF" w:rsidRPr="009D3ECF">
        <w:rPr>
          <w:rFonts w:ascii="Jokerman" w:hAnsi="Jokerman"/>
          <w:color w:val="FF0000"/>
        </w:rPr>
        <w:t>LKOKULU</w:t>
      </w:r>
      <w:r w:rsidRPr="009D3ECF">
        <w:rPr>
          <w:rFonts w:ascii="Jokerman" w:hAnsi="Jokerman"/>
          <w:color w:val="FF0000"/>
        </w:rPr>
        <w:t xml:space="preserve"> 3/A SINIFI</w:t>
      </w:r>
      <w:r w:rsidR="00E71AEF" w:rsidRPr="009D3ECF">
        <w:rPr>
          <w:rFonts w:ascii="Jokerman" w:hAnsi="Jokerman"/>
          <w:color w:val="FF0000"/>
        </w:rPr>
        <w:t xml:space="preserve"> </w:t>
      </w:r>
      <w:r w:rsidR="00E71AEF" w:rsidRPr="009D3ECF">
        <w:rPr>
          <w:rFonts w:ascii="Century Schoolbook" w:hAnsi="Century Schoolbook"/>
          <w:color w:val="FF0000"/>
        </w:rPr>
        <w:t>İŞ</w:t>
      </w:r>
      <w:r w:rsidR="00E71AEF" w:rsidRPr="009D3ECF">
        <w:rPr>
          <w:rFonts w:ascii="Jokerman" w:hAnsi="Jokerman"/>
          <w:color w:val="FF0000"/>
        </w:rPr>
        <w:t xml:space="preserve"> TAKV</w:t>
      </w:r>
      <w:r w:rsidR="00E71AEF" w:rsidRPr="009D3ECF">
        <w:rPr>
          <w:rFonts w:ascii="Century Schoolbook" w:hAnsi="Century Schoolbook"/>
          <w:color w:val="FF0000"/>
        </w:rPr>
        <w:t>İ</w:t>
      </w:r>
      <w:r w:rsidR="00E71AEF" w:rsidRPr="009D3ECF">
        <w:rPr>
          <w:rFonts w:ascii="Jokerman" w:hAnsi="Jokerman"/>
          <w:color w:val="FF0000"/>
        </w:rPr>
        <w:t>M</w:t>
      </w:r>
      <w:r w:rsidR="00E71AEF" w:rsidRPr="009D3ECF">
        <w:rPr>
          <w:rFonts w:ascii="Century Schoolbook" w:hAnsi="Century Schoolbook"/>
          <w:color w:val="FF0000"/>
        </w:rPr>
        <w:t>İ</w:t>
      </w:r>
    </w:p>
    <w:tbl>
      <w:tblPr>
        <w:tblW w:w="9815" w:type="dxa"/>
        <w:jc w:val="center"/>
        <w:tblCellMar>
          <w:left w:w="0" w:type="dxa"/>
          <w:right w:w="0" w:type="dxa"/>
        </w:tblCellMar>
        <w:tblLook w:val="04A0"/>
      </w:tblPr>
      <w:tblGrid>
        <w:gridCol w:w="1457"/>
        <w:gridCol w:w="406"/>
        <w:gridCol w:w="481"/>
        <w:gridCol w:w="496"/>
        <w:gridCol w:w="481"/>
        <w:gridCol w:w="752"/>
        <w:gridCol w:w="435"/>
        <w:gridCol w:w="555"/>
        <w:gridCol w:w="540"/>
        <w:gridCol w:w="510"/>
        <w:gridCol w:w="750"/>
        <w:gridCol w:w="495"/>
        <w:gridCol w:w="555"/>
        <w:gridCol w:w="555"/>
        <w:gridCol w:w="540"/>
        <w:gridCol w:w="807"/>
      </w:tblGrid>
      <w:tr w:rsidR="00E71AEF" w:rsidRPr="00C25873" w:rsidTr="00716271">
        <w:trPr>
          <w:jc w:val="center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  <w:highlight w:val="yellow"/>
              </w:rPr>
              <w:t>GÜNLER</w:t>
            </w:r>
          </w:p>
        </w:tc>
        <w:tc>
          <w:tcPr>
            <w:tcW w:w="261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00B0F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00B0F0"/>
                <w:sz w:val="20"/>
                <w:szCs w:val="20"/>
              </w:rPr>
              <w:t>EYLÜL / 2012</w:t>
            </w:r>
          </w:p>
        </w:tc>
        <w:tc>
          <w:tcPr>
            <w:tcW w:w="279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00B0F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00B0F0"/>
                <w:sz w:val="20"/>
                <w:szCs w:val="20"/>
              </w:rPr>
              <w:t>EK</w:t>
            </w:r>
            <w:r w:rsidRPr="009D3EC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İ</w:t>
            </w:r>
            <w:r w:rsidRPr="009D3ECF">
              <w:rPr>
                <w:rFonts w:ascii="Jokerman" w:eastAsia="Times New Roman" w:hAnsi="Jokerman" w:cs="Arial"/>
                <w:b/>
                <w:bCs/>
                <w:color w:val="00B0F0"/>
                <w:sz w:val="20"/>
                <w:szCs w:val="20"/>
              </w:rPr>
              <w:t>M / 2012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00B0F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00B0F0"/>
                <w:sz w:val="20"/>
                <w:szCs w:val="20"/>
              </w:rPr>
              <w:t>KASIM / 2012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bookmarkStart w:id="0" w:name="_Hlk236484420"/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Pazartesi</w:t>
            </w:r>
            <w:bookmarkEnd w:id="0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Çar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amba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Per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embe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Cumartesi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Pazar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F4DA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İş günü / hafta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10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2 hafta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19,5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4 hafta</w:t>
            </w:r>
          </w:p>
        </w:tc>
        <w:tc>
          <w:tcPr>
            <w:tcW w:w="295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22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4 hafta</w:t>
            </w:r>
          </w:p>
        </w:tc>
      </w:tr>
    </w:tbl>
    <w:p w:rsidR="00E71AEF" w:rsidRPr="00AE7EEA" w:rsidRDefault="00E71AEF">
      <w:pPr>
        <w:rPr>
          <w:sz w:val="16"/>
          <w:szCs w:val="16"/>
        </w:rPr>
      </w:pPr>
    </w:p>
    <w:tbl>
      <w:tblPr>
        <w:tblW w:w="9815" w:type="dxa"/>
        <w:jc w:val="center"/>
        <w:tblCellMar>
          <w:left w:w="0" w:type="dxa"/>
          <w:right w:w="0" w:type="dxa"/>
        </w:tblCellMar>
        <w:tblLook w:val="04A0"/>
      </w:tblPr>
      <w:tblGrid>
        <w:gridCol w:w="1457"/>
        <w:gridCol w:w="406"/>
        <w:gridCol w:w="481"/>
        <w:gridCol w:w="496"/>
        <w:gridCol w:w="481"/>
        <w:gridCol w:w="752"/>
        <w:gridCol w:w="360"/>
        <w:gridCol w:w="480"/>
        <w:gridCol w:w="465"/>
        <w:gridCol w:w="465"/>
        <w:gridCol w:w="615"/>
        <w:gridCol w:w="405"/>
        <w:gridCol w:w="585"/>
        <w:gridCol w:w="540"/>
        <w:gridCol w:w="480"/>
        <w:gridCol w:w="480"/>
        <w:gridCol w:w="867"/>
      </w:tblGrid>
      <w:tr w:rsidR="00E71AEF" w:rsidRPr="00C25873" w:rsidTr="00453EC0">
        <w:trPr>
          <w:jc w:val="center"/>
        </w:trPr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  <w:highlight w:val="yellow"/>
              </w:rPr>
              <w:t>GÜNLER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00B0F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00B0F0"/>
                <w:sz w:val="20"/>
                <w:szCs w:val="20"/>
              </w:rPr>
              <w:t>ARALIK / 2012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00B0F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00B0F0"/>
                <w:sz w:val="20"/>
                <w:szCs w:val="20"/>
              </w:rPr>
              <w:t>OCAK / 2013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C0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Ş</w:t>
            </w:r>
            <w:r w:rsidRPr="009D3ECF">
              <w:rPr>
                <w:rFonts w:ascii="Jokerman" w:eastAsia="Times New Roman" w:hAnsi="Jokerman" w:cs="Arial"/>
                <w:b/>
                <w:bCs/>
                <w:color w:val="C00000"/>
                <w:sz w:val="20"/>
                <w:szCs w:val="20"/>
              </w:rPr>
              <w:t>UBAT / 2013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bookmarkStart w:id="1" w:name="_Hlk236485529"/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Pazartesi</w:t>
            </w:r>
            <w:bookmarkEnd w:id="1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24/31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Çar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amba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E71AEF" w:rsidRPr="00C25873" w:rsidTr="006E1AB4">
        <w:trPr>
          <w:trHeight w:val="150"/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150" w:lineRule="atLeast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Per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embe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31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Cumartesi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Pazar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İş günü / hafta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21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5 hafta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18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4 hafta</w:t>
            </w:r>
          </w:p>
        </w:tc>
        <w:tc>
          <w:tcPr>
            <w:tcW w:w="295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14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3 hafta</w:t>
            </w:r>
          </w:p>
        </w:tc>
      </w:tr>
    </w:tbl>
    <w:p w:rsidR="00E71AEF" w:rsidRDefault="00E71AEF"/>
    <w:tbl>
      <w:tblPr>
        <w:tblW w:w="9815" w:type="dxa"/>
        <w:jc w:val="center"/>
        <w:tblCellMar>
          <w:left w:w="0" w:type="dxa"/>
          <w:right w:w="0" w:type="dxa"/>
        </w:tblCellMar>
        <w:tblLook w:val="04A0"/>
      </w:tblPr>
      <w:tblGrid>
        <w:gridCol w:w="1457"/>
        <w:gridCol w:w="406"/>
        <w:gridCol w:w="481"/>
        <w:gridCol w:w="496"/>
        <w:gridCol w:w="481"/>
        <w:gridCol w:w="752"/>
        <w:gridCol w:w="435"/>
        <w:gridCol w:w="480"/>
        <w:gridCol w:w="465"/>
        <w:gridCol w:w="540"/>
        <w:gridCol w:w="465"/>
        <w:gridCol w:w="405"/>
        <w:gridCol w:w="585"/>
        <w:gridCol w:w="540"/>
        <w:gridCol w:w="480"/>
        <w:gridCol w:w="480"/>
        <w:gridCol w:w="867"/>
      </w:tblGrid>
      <w:tr w:rsidR="00E71AEF" w:rsidRPr="00C25873" w:rsidTr="00716271">
        <w:trPr>
          <w:jc w:val="center"/>
        </w:trPr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  <w:highlight w:val="yellow"/>
              </w:rPr>
              <w:t>GÜNLER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C0000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C00000"/>
                <w:sz w:val="20"/>
                <w:szCs w:val="20"/>
              </w:rPr>
              <w:t>MART / 2013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C0000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C00000"/>
                <w:sz w:val="20"/>
                <w:szCs w:val="20"/>
              </w:rPr>
              <w:t>N</w:t>
            </w:r>
            <w:r w:rsidRPr="009D3EC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İ</w:t>
            </w:r>
            <w:r w:rsidRPr="009D3ECF">
              <w:rPr>
                <w:rFonts w:ascii="Jokerman" w:eastAsia="Times New Roman" w:hAnsi="Jokerman" w:cs="Arial"/>
                <w:b/>
                <w:bCs/>
                <w:color w:val="C00000"/>
                <w:sz w:val="20"/>
                <w:szCs w:val="20"/>
              </w:rPr>
              <w:t>SAN / 2013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C0000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C00000"/>
                <w:sz w:val="20"/>
                <w:szCs w:val="20"/>
              </w:rPr>
              <w:t>MAYIS / 2013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bookmarkStart w:id="2" w:name="_Hlk236485848"/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Pazartesi</w:t>
            </w:r>
            <w:bookmarkEnd w:id="2"/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Çar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amba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Per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embe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Cumartesi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Pazar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İş günü / hafta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21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/5 hafta</w:t>
            </w:r>
          </w:p>
        </w:tc>
        <w:tc>
          <w:tcPr>
            <w:tcW w:w="279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20,5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5 hafta</w:t>
            </w:r>
          </w:p>
        </w:tc>
        <w:tc>
          <w:tcPr>
            <w:tcW w:w="295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21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5 hafta</w:t>
            </w:r>
          </w:p>
        </w:tc>
      </w:tr>
    </w:tbl>
    <w:p w:rsidR="00E71AEF" w:rsidRDefault="00E71AEF"/>
    <w:tbl>
      <w:tblPr>
        <w:tblW w:w="9815" w:type="dxa"/>
        <w:jc w:val="center"/>
        <w:tblCellMar>
          <w:left w:w="0" w:type="dxa"/>
          <w:right w:w="0" w:type="dxa"/>
        </w:tblCellMar>
        <w:tblLook w:val="04A0"/>
      </w:tblPr>
      <w:tblGrid>
        <w:gridCol w:w="1457"/>
        <w:gridCol w:w="406"/>
        <w:gridCol w:w="481"/>
        <w:gridCol w:w="496"/>
        <w:gridCol w:w="481"/>
        <w:gridCol w:w="752"/>
        <w:gridCol w:w="435"/>
        <w:gridCol w:w="555"/>
        <w:gridCol w:w="540"/>
        <w:gridCol w:w="510"/>
        <w:gridCol w:w="750"/>
        <w:gridCol w:w="585"/>
        <w:gridCol w:w="540"/>
        <w:gridCol w:w="480"/>
        <w:gridCol w:w="480"/>
        <w:gridCol w:w="867"/>
      </w:tblGrid>
      <w:tr w:rsidR="00E71AEF" w:rsidRPr="00C25873" w:rsidTr="00716271">
        <w:trPr>
          <w:jc w:val="center"/>
        </w:trPr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  <w:highlight w:val="yellow"/>
              </w:rPr>
              <w:t>GÜNLER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color w:val="C00000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C00000"/>
                <w:sz w:val="20"/>
                <w:szCs w:val="20"/>
              </w:rPr>
              <w:t>HAZ</w:t>
            </w:r>
            <w:r w:rsidRPr="009D3EC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</w:rPr>
              <w:t>İ</w:t>
            </w:r>
            <w:r w:rsidRPr="009D3ECF">
              <w:rPr>
                <w:rFonts w:ascii="Jokerman" w:eastAsia="Times New Roman" w:hAnsi="Jokerman" w:cs="Arial"/>
                <w:b/>
                <w:bCs/>
                <w:color w:val="C00000"/>
                <w:sz w:val="20"/>
                <w:szCs w:val="20"/>
              </w:rPr>
              <w:t>RAN / 2013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00B050"/>
                <w:sz w:val="20"/>
                <w:szCs w:val="20"/>
              </w:rPr>
              <w:t>TEMMUZ / 2013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Jokerman" w:eastAsia="Times New Roman" w:hAnsi="Jokerman"/>
                <w:sz w:val="24"/>
                <w:szCs w:val="24"/>
              </w:rPr>
            </w:pPr>
            <w:r w:rsidRPr="009D3ECF">
              <w:rPr>
                <w:rFonts w:ascii="Jokerman" w:eastAsia="Times New Roman" w:hAnsi="Jokerman" w:cs="Arial"/>
                <w:b/>
                <w:bCs/>
                <w:color w:val="00B050"/>
                <w:sz w:val="20"/>
                <w:szCs w:val="20"/>
              </w:rPr>
              <w:t>A</w:t>
            </w:r>
            <w:r w:rsidRPr="009D3ECF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  <w:t>Ğ</w:t>
            </w:r>
            <w:r w:rsidRPr="009D3ECF">
              <w:rPr>
                <w:rFonts w:ascii="Jokerman" w:eastAsia="Times New Roman" w:hAnsi="Jokerman" w:cs="Arial"/>
                <w:b/>
                <w:bCs/>
                <w:color w:val="00B050"/>
                <w:sz w:val="20"/>
                <w:szCs w:val="20"/>
              </w:rPr>
              <w:t>USTOS / 2013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26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27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Çar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amba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28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Per</w:t>
            </w:r>
            <w:r w:rsidRPr="005F4D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embe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29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5F4DA1">
              <w:rPr>
                <w:rFonts w:ascii="Lucida Handwriting" w:eastAsia="Times New Roman" w:hAnsi="Lucida Handwriting" w:cs="Arial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Cumartesi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31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rPr>
                <w:rFonts w:ascii="Lucida Handwriting" w:eastAsia="Times New Roman" w:hAnsi="Lucida Handwriting"/>
                <w:sz w:val="18"/>
                <w:szCs w:val="18"/>
              </w:rPr>
            </w:pPr>
            <w:r w:rsidRPr="009D3ECF">
              <w:rPr>
                <w:rFonts w:ascii="Lucida Handwriting" w:eastAsia="Times New Roman" w:hAnsi="Lucida Handwriting" w:cs="Arial"/>
                <w:b/>
                <w:bCs/>
                <w:color w:val="FF0000"/>
                <w:sz w:val="18"/>
                <w:szCs w:val="18"/>
              </w:rPr>
              <w:t>Pazar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9D3ECF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D3EC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E71AEF" w:rsidRPr="00C25873" w:rsidTr="006E1AB4">
        <w:trPr>
          <w:jc w:val="center"/>
        </w:trPr>
        <w:tc>
          <w:tcPr>
            <w:tcW w:w="145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İş günü / hafta</w:t>
            </w:r>
          </w:p>
        </w:tc>
        <w:tc>
          <w:tcPr>
            <w:tcW w:w="261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5F4DA1" w:rsidRDefault="00E71AEF" w:rsidP="006E1AB4">
            <w:pPr>
              <w:spacing w:before="100" w:beforeAutospacing="1" w:after="0" w:line="240" w:lineRule="auto"/>
              <w:jc w:val="center"/>
              <w:rPr>
                <w:rFonts w:ascii="Lucida Handwriting" w:eastAsia="Times New Roman" w:hAnsi="Lucida Handwriting"/>
                <w:sz w:val="16"/>
                <w:szCs w:val="16"/>
              </w:rPr>
            </w:pP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>10 i</w:t>
            </w:r>
            <w:r w:rsidRPr="005F4DA1">
              <w:rPr>
                <w:rFonts w:ascii="Arial" w:eastAsia="Times New Roman" w:hAnsi="Arial" w:cs="Arial"/>
                <w:color w:val="FF00FF"/>
                <w:sz w:val="16"/>
                <w:szCs w:val="16"/>
              </w:rPr>
              <w:t>ş</w:t>
            </w:r>
            <w:r w:rsidRPr="005F4DA1">
              <w:rPr>
                <w:rFonts w:ascii="Lucida Handwriting" w:eastAsia="Times New Roman" w:hAnsi="Lucida Handwriting" w:cs="Arial"/>
                <w:color w:val="FF00FF"/>
                <w:sz w:val="16"/>
                <w:szCs w:val="16"/>
              </w:rPr>
              <w:t xml:space="preserve"> günü / 2 hafta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AEF" w:rsidRPr="00C25873" w:rsidRDefault="00E71AEF" w:rsidP="006E1A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tbl>
      <w:tblPr>
        <w:tblpPr w:leftFromText="141" w:rightFromText="141" w:vertAnchor="text" w:horzAnchor="margin" w:tblpY="236"/>
        <w:tblW w:w="9889" w:type="dxa"/>
        <w:tblCellMar>
          <w:left w:w="0" w:type="dxa"/>
          <w:right w:w="0" w:type="dxa"/>
        </w:tblCellMar>
        <w:tblLook w:val="04A0"/>
      </w:tblPr>
      <w:tblGrid>
        <w:gridCol w:w="3696"/>
        <w:gridCol w:w="6193"/>
      </w:tblGrid>
      <w:tr w:rsidR="00AE7EEA" w:rsidRPr="00C25873" w:rsidTr="00AE7EEA">
        <w:trPr>
          <w:trHeight w:val="276"/>
        </w:trPr>
        <w:tc>
          <w:tcPr>
            <w:tcW w:w="3696" w:type="dxa"/>
            <w:tcBorders>
              <w:top w:val="single" w:sz="12" w:space="0" w:color="006666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2012-2013 Öğretim Yılı Başlangıcı</w:t>
            </w:r>
          </w:p>
        </w:tc>
        <w:tc>
          <w:tcPr>
            <w:tcW w:w="6193" w:type="dxa"/>
            <w:tcBorders>
              <w:top w:val="single" w:sz="12" w:space="0" w:color="006666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17 Eylül 2012 Pazartesi</w:t>
            </w:r>
          </w:p>
        </w:tc>
      </w:tr>
      <w:tr w:rsidR="00AE7EEA" w:rsidRPr="00C25873" w:rsidTr="00AE7EEA">
        <w:trPr>
          <w:trHeight w:val="230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Cumhuriyet Bayramı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28 Ekim 2012 Pazar 13.00’ de başlar 29 Ekim 2012 Pazartesi akşamı sona erer.</w:t>
            </w:r>
          </w:p>
        </w:tc>
      </w:tr>
      <w:tr w:rsidR="00AE7EEA" w:rsidRPr="00C25873" w:rsidTr="007715CA">
        <w:trPr>
          <w:trHeight w:val="115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Atatürk Haftası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10-16 Kasım 2012</w:t>
            </w:r>
          </w:p>
        </w:tc>
      </w:tr>
      <w:tr w:rsidR="00AE7EEA" w:rsidRPr="00C25873" w:rsidTr="00AE7EEA">
        <w:trPr>
          <w:trHeight w:val="211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11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Öğretmenler Günü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11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24 Kasım 2012 Cumartesi</w:t>
            </w:r>
          </w:p>
        </w:tc>
      </w:tr>
      <w:tr w:rsidR="00AE7EEA" w:rsidRPr="00C25873" w:rsidTr="00AE7EEA">
        <w:trPr>
          <w:trHeight w:val="211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11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Kurban Bayramı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11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24 Ekim 2012 Çarşamba 13.00’de başlar 28 Ekim 2012 Pazar akşamı sona erer.</w:t>
            </w:r>
          </w:p>
        </w:tc>
      </w:tr>
      <w:tr w:rsidR="00AE7EEA" w:rsidRPr="00C25873" w:rsidTr="00AE7EEA">
        <w:trPr>
          <w:trHeight w:val="149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49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Yılbaşı Tatili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49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01 Ocak 2013 Salı</w:t>
            </w:r>
          </w:p>
        </w:tc>
      </w:tr>
      <w:tr w:rsidR="00AE7EEA" w:rsidRPr="00C25873" w:rsidTr="00AE7EEA">
        <w:trPr>
          <w:trHeight w:val="157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57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Birinci Dönemin Sona Ermesi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57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25 Ocak 2013 Cuma</w:t>
            </w:r>
          </w:p>
        </w:tc>
      </w:tr>
      <w:tr w:rsidR="00AE7EEA" w:rsidRPr="00C25873" w:rsidTr="007715CA">
        <w:trPr>
          <w:trHeight w:val="173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Yarıyıl Tatili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28 Ocak 2013 Pazartesi – 08 Şubat 2013 Cuma tarihleri arası</w:t>
            </w:r>
          </w:p>
        </w:tc>
      </w:tr>
      <w:tr w:rsidR="00AE7EEA" w:rsidRPr="00C25873" w:rsidTr="00AE7EEA">
        <w:trPr>
          <w:trHeight w:val="151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51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İkinci yarıyıl başlangıcı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51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11 Şubat 2013 Pazartesi</w:t>
            </w:r>
          </w:p>
        </w:tc>
      </w:tr>
      <w:tr w:rsidR="00AE7EEA" w:rsidRPr="00C25873" w:rsidTr="00AE7EEA">
        <w:trPr>
          <w:trHeight w:val="245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23 Nisan Ulusal Egemenlik ve Çocuk Bayramı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23 Nisan 2013 Salı törenden sonra başlar 24 Nisan 2013 Çarşamba sona erer</w:t>
            </w:r>
          </w:p>
        </w:tc>
      </w:tr>
      <w:tr w:rsidR="00AE7EEA" w:rsidRPr="00C25873" w:rsidTr="007715CA">
        <w:trPr>
          <w:trHeight w:val="155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Emek ve Dayanışma Günü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01 Mayıs 2013 Çarşamba</w:t>
            </w:r>
          </w:p>
        </w:tc>
      </w:tr>
      <w:tr w:rsidR="00AE7EEA" w:rsidRPr="00C25873" w:rsidTr="00AE7EEA">
        <w:trPr>
          <w:trHeight w:val="213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13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19 Mayıs Atatürk’ü Anma Gençlik ve Spor Bayramı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213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19 Mayıs 2013 Pazar günü törenden sonra başlar 20 Mayıs 2013 Pazartesi akşamı sona erer</w:t>
            </w:r>
          </w:p>
        </w:tc>
      </w:tr>
      <w:tr w:rsidR="00AE7EEA" w:rsidRPr="00C25873" w:rsidTr="00AE7EEA">
        <w:trPr>
          <w:trHeight w:val="167"/>
        </w:trPr>
        <w:tc>
          <w:tcPr>
            <w:tcW w:w="3696" w:type="dxa"/>
            <w:tcBorders>
              <w:top w:val="nil"/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67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Ders Yılının Sona ermesi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12" w:space="0" w:color="006666"/>
              <w:right w:val="single" w:sz="12" w:space="0" w:color="00666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7EEA" w:rsidRPr="00AE7EEA" w:rsidRDefault="00AE7EEA" w:rsidP="00AE7EEA">
            <w:pPr>
              <w:spacing w:before="100" w:beforeAutospacing="1" w:after="0" w:line="167" w:lineRule="atLeas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E7EEA">
              <w:rPr>
                <w:rFonts w:ascii="Arial" w:eastAsia="Times New Roman" w:hAnsi="Arial" w:cs="Arial"/>
                <w:sz w:val="14"/>
                <w:szCs w:val="14"/>
              </w:rPr>
              <w:t>14 Haziran 2013 Cuma</w:t>
            </w:r>
          </w:p>
        </w:tc>
      </w:tr>
    </w:tbl>
    <w:p w:rsidR="000020B0" w:rsidRPr="000020B0" w:rsidRDefault="000020B0" w:rsidP="000020B0">
      <w:pPr>
        <w:rPr>
          <w:rFonts w:ascii="Times New Roman" w:hAnsi="Times New Roman" w:cs="Times New Roman"/>
          <w:sz w:val="18"/>
          <w:szCs w:val="18"/>
        </w:rPr>
      </w:pPr>
      <w:r w:rsidRPr="000020B0">
        <w:rPr>
          <w:rFonts w:ascii="Jokerman" w:hAnsi="Joker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Jokerman" w:hAnsi="Jokerman"/>
          <w:sz w:val="18"/>
          <w:szCs w:val="18"/>
        </w:rPr>
        <w:t xml:space="preserve">                      </w:t>
      </w:r>
      <w:r w:rsidRPr="000020B0">
        <w:rPr>
          <w:rFonts w:ascii="Jokerman" w:hAnsi="Jokerman"/>
          <w:sz w:val="18"/>
          <w:szCs w:val="18"/>
        </w:rPr>
        <w:t xml:space="preserve">  </w:t>
      </w:r>
      <w:proofErr w:type="spellStart"/>
      <w:r w:rsidRPr="000020B0">
        <w:rPr>
          <w:rFonts w:ascii="Jokerman" w:hAnsi="Jokerman"/>
          <w:sz w:val="18"/>
          <w:szCs w:val="18"/>
        </w:rPr>
        <w:t>M.Nazan</w:t>
      </w:r>
      <w:proofErr w:type="spellEnd"/>
      <w:r w:rsidRPr="000020B0">
        <w:rPr>
          <w:rFonts w:ascii="Jokerman" w:hAnsi="Jokerman"/>
          <w:sz w:val="18"/>
          <w:szCs w:val="18"/>
        </w:rPr>
        <w:t xml:space="preserve"> </w:t>
      </w:r>
      <w:proofErr w:type="spellStart"/>
      <w:r w:rsidRPr="000020B0">
        <w:rPr>
          <w:rFonts w:ascii="Jokerman" w:hAnsi="Jokerman"/>
          <w:sz w:val="18"/>
          <w:szCs w:val="18"/>
        </w:rPr>
        <w:t>Gök</w:t>
      </w:r>
      <w:r w:rsidRPr="000020B0">
        <w:rPr>
          <w:rFonts w:ascii="Times New Roman" w:hAnsi="Times New Roman" w:cs="Times New Roman"/>
          <w:sz w:val="18"/>
          <w:szCs w:val="18"/>
        </w:rPr>
        <w:t>ş</w:t>
      </w:r>
      <w:r w:rsidRPr="000020B0">
        <w:rPr>
          <w:rFonts w:ascii="Jokerman" w:hAnsi="Jokerman" w:cs="Times New Roman"/>
          <w:sz w:val="18"/>
          <w:szCs w:val="18"/>
        </w:rPr>
        <w:t>en</w:t>
      </w:r>
      <w:proofErr w:type="spellEnd"/>
      <w:r>
        <w:rPr>
          <w:rFonts w:ascii="Jokerman" w:hAnsi="Jokerman" w:cs="Times New Roman"/>
          <w:sz w:val="18"/>
          <w:szCs w:val="18"/>
        </w:rPr>
        <w:t xml:space="preserve"> 3-A Sınıf Ö</w:t>
      </w:r>
      <w:r w:rsidR="007715CA">
        <w:rPr>
          <w:rFonts w:ascii="Times New Roman" w:hAnsi="Times New Roman" w:cs="Times New Roman"/>
          <w:sz w:val="18"/>
          <w:szCs w:val="18"/>
        </w:rPr>
        <w:t>ğ</w:t>
      </w:r>
      <w:r w:rsidRPr="000020B0">
        <w:rPr>
          <w:rFonts w:ascii="Jokerman" w:hAnsi="Jokerman" w:cs="Times New Roman"/>
          <w:sz w:val="18"/>
          <w:szCs w:val="18"/>
        </w:rPr>
        <w:t>retmeni</w:t>
      </w:r>
    </w:p>
    <w:sectPr w:rsidR="000020B0" w:rsidRPr="000020B0" w:rsidSect="000020B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1AEF"/>
    <w:rsid w:val="000020B0"/>
    <w:rsid w:val="00453EC0"/>
    <w:rsid w:val="005F4DA1"/>
    <w:rsid w:val="00716271"/>
    <w:rsid w:val="007715CA"/>
    <w:rsid w:val="009D3ECF"/>
    <w:rsid w:val="00AE7EEA"/>
    <w:rsid w:val="00E7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Şehir Hayatı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4</cp:revision>
  <dcterms:created xsi:type="dcterms:W3CDTF">2012-09-25T18:45:00Z</dcterms:created>
  <dcterms:modified xsi:type="dcterms:W3CDTF">2012-09-25T19:38:00Z</dcterms:modified>
</cp:coreProperties>
</file>